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b/>
          <w:bCs/>
          <w:sz w:val="24"/>
          <w:szCs w:val="24"/>
        </w:rPr>
        <w:t>SOLICITAÇÃO DE INVENTÁRIO MÉDICO ESPECIAL</w:t>
      </w:r>
      <w:r w:rsidRPr="0047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  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À Cemig</w:t>
      </w:r>
      <w:r w:rsidRPr="00472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472430">
        <w:rPr>
          <w:rFonts w:ascii="Times New Roman" w:hAnsi="Times New Roman" w:cs="Times New Roman"/>
          <w:sz w:val="24"/>
          <w:szCs w:val="24"/>
        </w:rPr>
        <w:t xml:space="preserve">,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2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,</w:t>
      </w:r>
      <w:proofErr w:type="gramEnd"/>
      <w:r w:rsidRPr="00472430">
        <w:rPr>
          <w:rFonts w:ascii="Times New Roman" w:hAnsi="Times New Roman" w:cs="Times New Roman"/>
          <w:sz w:val="24"/>
          <w:szCs w:val="24"/>
        </w:rPr>
        <w:t xml:space="preserve"> CPF:                                 ,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430">
        <w:rPr>
          <w:rFonts w:ascii="Times New Roman" w:hAnsi="Times New Roman" w:cs="Times New Roman"/>
          <w:sz w:val="24"/>
          <w:szCs w:val="24"/>
        </w:rPr>
        <w:t>Matrícula                      ,</w:t>
      </w:r>
      <w:proofErr w:type="gramEnd"/>
      <w:r w:rsidRPr="00472430">
        <w:rPr>
          <w:rFonts w:ascii="Times New Roman" w:hAnsi="Times New Roman" w:cs="Times New Roman"/>
          <w:sz w:val="24"/>
          <w:szCs w:val="24"/>
        </w:rPr>
        <w:t xml:space="preserve"> função/cargo:                                  , solicito Inventário Médico Especial para investigação de nexo de causalidade entre meu adoecimento e os processos de trabalho que estou submetido no exercício da minha função.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 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 xml:space="preserve">Conforme dispõe o resolução 1940/2010 do Conselho Federal de Medicina, Art. 2 º. Para o estabelecimento do nexo causal entre os transtornos de saúde e as atividades do trabalhador, além do exame clínico (físico e mental) e os exames complementares, quando necessários, deve o médico considerar: _ I - a história clínica e ocupacional, decisiva em qualquer diagnóstico e/ou investigação de nexo causal; _ II - o estudo do local de trabalho; _ III - o estudo da organização do trabalho; _ IV - os dados epidemiológicos; _ V - a literatura atualizada; _ VI - a ocorrência de quadro clínico ou </w:t>
      </w:r>
      <w:proofErr w:type="spellStart"/>
      <w:r w:rsidRPr="00472430">
        <w:rPr>
          <w:rFonts w:ascii="Times New Roman" w:hAnsi="Times New Roman" w:cs="Times New Roman"/>
          <w:sz w:val="24"/>
          <w:szCs w:val="24"/>
        </w:rPr>
        <w:t>subclínico</w:t>
      </w:r>
      <w:proofErr w:type="spellEnd"/>
      <w:r w:rsidRPr="00472430">
        <w:rPr>
          <w:rFonts w:ascii="Times New Roman" w:hAnsi="Times New Roman" w:cs="Times New Roman"/>
          <w:sz w:val="24"/>
          <w:szCs w:val="24"/>
        </w:rPr>
        <w:t xml:space="preserve"> em trabalhador exposto a condições agressivas; _ VII - a identificação de riscos físicos, químicos, biológicos, mecânicos, estressantes e outros; _ VIII - o depoimento e a experiência dos trabalhadores; IX - os conhecimentos e as práticas de outras disciplinas e de seus profissionais</w:t>
      </w:r>
      <w:proofErr w:type="gramStart"/>
      <w:r w:rsidRPr="00472430">
        <w:rPr>
          <w:rFonts w:ascii="Times New Roman" w:hAnsi="Times New Roman" w:cs="Times New Roman"/>
          <w:sz w:val="24"/>
          <w:szCs w:val="24"/>
        </w:rPr>
        <w:t>, sejam</w:t>
      </w:r>
      <w:proofErr w:type="gramEnd"/>
      <w:r w:rsidRPr="00472430">
        <w:rPr>
          <w:rFonts w:ascii="Times New Roman" w:hAnsi="Times New Roman" w:cs="Times New Roman"/>
          <w:sz w:val="24"/>
          <w:szCs w:val="24"/>
        </w:rPr>
        <w:t xml:space="preserve"> ou não da área da saúde. 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 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Cordialmente;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Local,</w:t>
      </w:r>
      <w:proofErr w:type="gramStart"/>
      <w:r w:rsidRPr="00472430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472430">
        <w:rPr>
          <w:rFonts w:ascii="Times New Roman" w:hAnsi="Times New Roman" w:cs="Times New Roman"/>
          <w:sz w:val="24"/>
          <w:szCs w:val="24"/>
        </w:rPr>
        <w:t>data</w:t>
      </w:r>
    </w:p>
    <w:p w:rsidR="00472430" w:rsidRPr="00472430" w:rsidRDefault="00472430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30">
        <w:rPr>
          <w:rFonts w:ascii="Times New Roman" w:hAnsi="Times New Roman" w:cs="Times New Roman"/>
          <w:sz w:val="24"/>
          <w:szCs w:val="24"/>
        </w:rPr>
        <w:t>Assinatura</w:t>
      </w:r>
    </w:p>
    <w:p w:rsidR="002D764D" w:rsidRPr="00472430" w:rsidRDefault="002D764D" w:rsidP="00472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64D" w:rsidRPr="00472430" w:rsidSect="002D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2430"/>
    <w:rsid w:val="002D764D"/>
    <w:rsid w:val="0047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4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estsaude</dc:creator>
  <cp:lastModifiedBy>estsaude</cp:lastModifiedBy>
  <cp:revision>1</cp:revision>
  <dcterms:created xsi:type="dcterms:W3CDTF">2016-08-08T12:56:00Z</dcterms:created>
  <dcterms:modified xsi:type="dcterms:W3CDTF">2016-08-08T12:58:00Z</dcterms:modified>
</cp:coreProperties>
</file>